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189" w:rsidP="00826189" w:rsidRDefault="00687B3C" w14:paraId="3B44CA53" w14:textId="080CAD94">
      <w:pPr>
        <w:pStyle w:val="Heading1"/>
        <w:jc w:val="center"/>
      </w:pPr>
      <w:r w:rsidR="00826189">
        <w:rPr/>
        <w:t xml:space="preserve">British Academy Global Professorships </w:t>
      </w:r>
      <w:r w:rsidR="00E942C0">
        <w:rPr/>
        <w:t>202</w:t>
      </w:r>
      <w:r w:rsidR="004D1C40">
        <w:rPr/>
        <w:t>4</w:t>
      </w:r>
    </w:p>
    <w:p w:rsidR="00826189" w:rsidP="00826189" w:rsidRDefault="00826189" w14:paraId="5912AB04" w14:textId="77777777">
      <w:pPr>
        <w:pStyle w:val="Heading2"/>
        <w:jc w:val="center"/>
      </w:pPr>
      <w:r w:rsidR="00826189">
        <w:rPr/>
        <w:t>Internal Selection Process</w:t>
      </w:r>
    </w:p>
    <w:p w:rsidR="00826189" w:rsidP="00826189" w:rsidRDefault="00826189" w14:paraId="3C37A2A1" w14:textId="77777777"/>
    <w:p w:rsidRPr="008721D1" w:rsidR="00826189" w:rsidP="00826189" w:rsidRDefault="00A95CD4" w14:paraId="3D66BCBA" w14:textId="1D950E3D">
      <w:pPr>
        <w:rPr>
          <w:rFonts w:ascii="Arial" w:hAnsi="Arial" w:cs="Arial"/>
          <w:sz w:val="24"/>
          <w:szCs w:val="24"/>
        </w:rPr>
      </w:pPr>
      <w:r>
        <w:rPr>
          <w:rFonts w:ascii="Arial" w:hAnsi="Arial" w:cs="Arial"/>
          <w:sz w:val="24"/>
          <w:szCs w:val="24"/>
        </w:rPr>
        <w:t>The Academy views the Global Professorships as an opportunity for established researcher</w:t>
      </w:r>
      <w:r w:rsidR="000E20AA">
        <w:rPr>
          <w:rFonts w:ascii="Arial" w:hAnsi="Arial" w:cs="Arial"/>
          <w:sz w:val="24"/>
          <w:szCs w:val="24"/>
        </w:rPr>
        <w:t>s</w:t>
      </w:r>
      <w:r>
        <w:rPr>
          <w:rFonts w:ascii="Arial" w:hAnsi="Arial" w:cs="Arial"/>
          <w:sz w:val="24"/>
          <w:szCs w:val="24"/>
        </w:rPr>
        <w:t xml:space="preserve"> to undertake</w:t>
      </w:r>
      <w:r w:rsidR="00300EDB">
        <w:rPr>
          <w:rFonts w:ascii="Arial" w:hAnsi="Arial" w:cs="Arial"/>
          <w:sz w:val="24"/>
          <w:szCs w:val="24"/>
        </w:rPr>
        <w:t xml:space="preserve"> high-risk, curiosity-driven research in the humanities and social sciences in a UK research institution</w:t>
      </w:r>
      <w:r w:rsidR="000E20AA">
        <w:rPr>
          <w:rFonts w:ascii="Arial" w:hAnsi="Arial" w:cs="Arial"/>
          <w:sz w:val="24"/>
          <w:szCs w:val="24"/>
        </w:rPr>
        <w:t xml:space="preserve"> for four years</w:t>
      </w:r>
      <w:r w:rsidR="00300EDB">
        <w:rPr>
          <w:rFonts w:ascii="Arial" w:hAnsi="Arial" w:cs="Arial"/>
          <w:sz w:val="24"/>
          <w:szCs w:val="24"/>
        </w:rPr>
        <w:t xml:space="preserve">.  </w:t>
      </w:r>
    </w:p>
    <w:p w:rsidRPr="008721D1" w:rsidR="00826189" w:rsidP="00826189" w:rsidRDefault="00826189" w14:paraId="2962F4ED" w14:textId="681F321F">
      <w:pPr>
        <w:rPr>
          <w:rFonts w:ascii="Arial" w:hAnsi="Arial" w:cs="Arial"/>
          <w:sz w:val="24"/>
          <w:szCs w:val="24"/>
        </w:rPr>
      </w:pPr>
      <w:r w:rsidRPr="008721D1">
        <w:rPr>
          <w:rFonts w:ascii="Arial" w:hAnsi="Arial" w:cs="Arial"/>
          <w:sz w:val="24"/>
          <w:szCs w:val="24"/>
        </w:rPr>
        <w:t>Applications must be for new, coherent</w:t>
      </w:r>
      <w:r w:rsidR="00DA6783">
        <w:rPr>
          <w:rFonts w:ascii="Arial" w:hAnsi="Arial" w:cs="Arial"/>
          <w:sz w:val="24"/>
          <w:szCs w:val="24"/>
        </w:rPr>
        <w:t>,</w:t>
      </w:r>
      <w:r w:rsidRPr="008721D1">
        <w:rPr>
          <w:rFonts w:ascii="Arial" w:hAnsi="Arial" w:cs="Arial"/>
          <w:sz w:val="24"/>
          <w:szCs w:val="24"/>
        </w:rPr>
        <w:t xml:space="preserve"> and cutting</w:t>
      </w:r>
      <w:r w:rsidR="00DA6783">
        <w:rPr>
          <w:rFonts w:ascii="Arial" w:hAnsi="Arial" w:cs="Arial"/>
          <w:sz w:val="24"/>
          <w:szCs w:val="24"/>
        </w:rPr>
        <w:t>-</w:t>
      </w:r>
      <w:r w:rsidRPr="008721D1">
        <w:rPr>
          <w:rFonts w:ascii="Arial" w:hAnsi="Arial" w:cs="Arial"/>
          <w:sz w:val="24"/>
          <w:szCs w:val="24"/>
        </w:rPr>
        <w:t>edge projects.  The Global Professorships are expected to add significant value to the UK host institution and vice versa, and thus the projects must be significant, leading to novel and innovative collaborations.</w:t>
      </w:r>
    </w:p>
    <w:p w:rsidRPr="008721D1" w:rsidR="00826189" w:rsidP="00826189" w:rsidRDefault="00826189" w14:paraId="545AFB44" w14:textId="77777777">
      <w:pPr>
        <w:rPr>
          <w:rFonts w:ascii="Arial" w:hAnsi="Arial" w:cs="Arial"/>
          <w:b/>
          <w:sz w:val="24"/>
          <w:szCs w:val="24"/>
        </w:rPr>
      </w:pPr>
      <w:r w:rsidRPr="008721D1">
        <w:rPr>
          <w:rFonts w:ascii="Arial" w:hAnsi="Arial" w:cs="Arial"/>
          <w:b/>
          <w:sz w:val="24"/>
          <w:szCs w:val="24"/>
        </w:rPr>
        <w:t>Eligibility Requirements of Applicant</w:t>
      </w:r>
    </w:p>
    <w:p w:rsidR="00826189" w:rsidP="00826189" w:rsidRDefault="00826189" w14:paraId="4166515F" w14:textId="77777777">
      <w:pPr>
        <w:pStyle w:val="ListParagraph"/>
        <w:numPr>
          <w:ilvl w:val="0"/>
          <w:numId w:val="1"/>
        </w:numPr>
        <w:rPr>
          <w:rFonts w:ascii="Arial" w:hAnsi="Arial" w:cs="Arial"/>
          <w:sz w:val="24"/>
          <w:szCs w:val="24"/>
        </w:rPr>
      </w:pPr>
      <w:r w:rsidRPr="008721D1">
        <w:rPr>
          <w:rFonts w:ascii="Arial" w:hAnsi="Arial" w:cs="Arial"/>
          <w:sz w:val="24"/>
          <w:szCs w:val="24"/>
        </w:rPr>
        <w:t>Applicants must hold a doctoral degree (or have equivalent experience)</w:t>
      </w:r>
    </w:p>
    <w:p w:rsidRPr="008721D1" w:rsidR="00354691" w:rsidP="00826189" w:rsidRDefault="00354691" w14:paraId="4CFDA935" w14:textId="0D9B79F8">
      <w:pPr>
        <w:pStyle w:val="ListParagraph"/>
        <w:numPr>
          <w:ilvl w:val="0"/>
          <w:numId w:val="1"/>
        </w:numPr>
        <w:rPr>
          <w:rFonts w:ascii="Arial" w:hAnsi="Arial" w:cs="Arial"/>
          <w:sz w:val="24"/>
          <w:szCs w:val="24"/>
        </w:rPr>
      </w:pPr>
      <w:r>
        <w:rPr>
          <w:rFonts w:ascii="Arial" w:hAnsi="Arial" w:cs="Arial"/>
          <w:sz w:val="24"/>
          <w:szCs w:val="24"/>
        </w:rPr>
        <w:t>Available to mid-career and senior researchers</w:t>
      </w:r>
      <w:r w:rsidR="009D1006">
        <w:rPr>
          <w:rFonts w:ascii="Arial" w:hAnsi="Arial" w:cs="Arial"/>
          <w:sz w:val="24"/>
          <w:szCs w:val="24"/>
        </w:rPr>
        <w:t xml:space="preserve"> who are currently employed outside the UK, on a permanent contract, or if temporary, would normally be a contract that will not end </w:t>
      </w:r>
      <w:proofErr w:type="gramStart"/>
      <w:r w:rsidR="009D1006">
        <w:rPr>
          <w:rFonts w:ascii="Arial" w:hAnsi="Arial" w:cs="Arial"/>
          <w:sz w:val="24"/>
          <w:szCs w:val="24"/>
        </w:rPr>
        <w:t>during the course of</w:t>
      </w:r>
      <w:proofErr w:type="gramEnd"/>
      <w:r w:rsidR="009D1006">
        <w:rPr>
          <w:rFonts w:ascii="Arial" w:hAnsi="Arial" w:cs="Arial"/>
          <w:sz w:val="24"/>
          <w:szCs w:val="24"/>
        </w:rPr>
        <w:t xml:space="preserve"> the grant</w:t>
      </w:r>
      <w:r w:rsidR="00964277">
        <w:rPr>
          <w:rFonts w:ascii="Arial" w:hAnsi="Arial" w:cs="Arial"/>
          <w:sz w:val="24"/>
          <w:szCs w:val="24"/>
        </w:rPr>
        <w:t>.</w:t>
      </w:r>
    </w:p>
    <w:p w:rsidRPr="008721D1" w:rsidR="00826189" w:rsidP="00826189" w:rsidRDefault="00826189" w14:paraId="0D4C720C" w14:textId="24441A98">
      <w:pPr>
        <w:pStyle w:val="ListParagraph"/>
        <w:numPr>
          <w:ilvl w:val="0"/>
          <w:numId w:val="1"/>
        </w:numPr>
        <w:rPr>
          <w:rFonts w:ascii="Arial" w:hAnsi="Arial" w:cs="Arial"/>
          <w:sz w:val="24"/>
          <w:szCs w:val="24"/>
        </w:rPr>
      </w:pPr>
      <w:r w:rsidRPr="008721D1">
        <w:rPr>
          <w:rFonts w:ascii="Arial" w:hAnsi="Arial" w:cs="Arial"/>
          <w:sz w:val="24"/>
          <w:szCs w:val="24"/>
        </w:rPr>
        <w:t xml:space="preserve">Applicants must be available to take up an unpaid leave of absence, a long-term secondment or employment </w:t>
      </w:r>
      <w:r w:rsidR="00A63CB7">
        <w:rPr>
          <w:rFonts w:ascii="Arial" w:hAnsi="Arial" w:cs="Arial"/>
          <w:sz w:val="24"/>
          <w:szCs w:val="24"/>
        </w:rPr>
        <w:t xml:space="preserve">away </w:t>
      </w:r>
      <w:r w:rsidRPr="008721D1">
        <w:rPr>
          <w:rFonts w:ascii="Arial" w:hAnsi="Arial" w:cs="Arial"/>
          <w:sz w:val="24"/>
          <w:szCs w:val="24"/>
        </w:rPr>
        <w:t>from their</w:t>
      </w:r>
      <w:r w:rsidR="00A63CB7">
        <w:rPr>
          <w:rFonts w:ascii="Arial" w:hAnsi="Arial" w:cs="Arial"/>
          <w:sz w:val="24"/>
          <w:szCs w:val="24"/>
        </w:rPr>
        <w:t xml:space="preserve"> home</w:t>
      </w:r>
      <w:r w:rsidRPr="008721D1">
        <w:rPr>
          <w:rFonts w:ascii="Arial" w:hAnsi="Arial" w:cs="Arial"/>
          <w:sz w:val="24"/>
          <w:szCs w:val="24"/>
        </w:rPr>
        <w:t xml:space="preserve"> institution.</w:t>
      </w:r>
    </w:p>
    <w:p w:rsidRPr="008721D1" w:rsidR="00826189" w:rsidP="00826189" w:rsidRDefault="00826189" w14:paraId="48BFE33E" w14:textId="221A78E7">
      <w:pPr>
        <w:pStyle w:val="ListParagraph"/>
        <w:numPr>
          <w:ilvl w:val="0"/>
          <w:numId w:val="1"/>
        </w:numPr>
        <w:rPr>
          <w:rFonts w:ascii="Arial" w:hAnsi="Arial" w:cs="Arial"/>
          <w:sz w:val="24"/>
          <w:szCs w:val="24"/>
        </w:rPr>
      </w:pPr>
      <w:r w:rsidRPr="008721D1">
        <w:rPr>
          <w:rFonts w:ascii="Arial" w:hAnsi="Arial" w:cs="Arial"/>
          <w:sz w:val="24"/>
          <w:szCs w:val="24"/>
        </w:rPr>
        <w:t xml:space="preserve">Awards will not be made </w:t>
      </w:r>
      <w:proofErr w:type="gramStart"/>
      <w:r w:rsidRPr="008721D1">
        <w:rPr>
          <w:rFonts w:ascii="Arial" w:hAnsi="Arial" w:cs="Arial"/>
          <w:sz w:val="24"/>
          <w:szCs w:val="24"/>
        </w:rPr>
        <w:t>retrospectively,</w:t>
      </w:r>
      <w:proofErr w:type="gramEnd"/>
      <w:r w:rsidRPr="008721D1">
        <w:rPr>
          <w:rFonts w:ascii="Arial" w:hAnsi="Arial" w:cs="Arial"/>
          <w:sz w:val="24"/>
          <w:szCs w:val="24"/>
        </w:rPr>
        <w:t xml:space="preserve"> this mean</w:t>
      </w:r>
      <w:r w:rsidR="00A63CB7">
        <w:rPr>
          <w:rFonts w:ascii="Arial" w:hAnsi="Arial" w:cs="Arial"/>
          <w:sz w:val="24"/>
          <w:szCs w:val="24"/>
        </w:rPr>
        <w:t>s</w:t>
      </w:r>
      <w:r w:rsidRPr="008721D1">
        <w:rPr>
          <w:rFonts w:ascii="Arial" w:hAnsi="Arial" w:cs="Arial"/>
          <w:sz w:val="24"/>
          <w:szCs w:val="24"/>
        </w:rPr>
        <w:t xml:space="preserve"> that the work for which support is requested must not have commenced before the award is announced</w:t>
      </w:r>
    </w:p>
    <w:p w:rsidRPr="008721D1" w:rsidR="00826189" w:rsidP="00826189" w:rsidRDefault="00826189" w14:paraId="047D93CC" w14:textId="77777777">
      <w:pPr>
        <w:rPr>
          <w:rFonts w:ascii="Arial" w:hAnsi="Arial" w:cs="Arial"/>
          <w:b/>
          <w:sz w:val="24"/>
          <w:szCs w:val="24"/>
        </w:rPr>
      </w:pPr>
      <w:r w:rsidRPr="008721D1">
        <w:rPr>
          <w:rFonts w:ascii="Arial" w:hAnsi="Arial" w:cs="Arial"/>
          <w:b/>
          <w:sz w:val="24"/>
          <w:szCs w:val="24"/>
        </w:rPr>
        <w:t>Value and duration</w:t>
      </w:r>
    </w:p>
    <w:p w:rsidRPr="008721D1" w:rsidR="00826189" w:rsidP="00826189" w:rsidRDefault="00826189" w14:paraId="609BBD84" w14:textId="41264C16">
      <w:pPr>
        <w:rPr>
          <w:rFonts w:ascii="Arial" w:hAnsi="Arial" w:cs="Arial"/>
          <w:sz w:val="24"/>
          <w:szCs w:val="24"/>
        </w:rPr>
      </w:pPr>
      <w:r w:rsidRPr="6C2708FC" w:rsidR="00826189">
        <w:rPr>
          <w:rFonts w:ascii="Arial" w:hAnsi="Arial" w:cs="Arial"/>
          <w:sz w:val="24"/>
          <w:szCs w:val="24"/>
        </w:rPr>
        <w:t>Awards are expected to run for four years from a starting date to be agreed with the British Academy</w:t>
      </w:r>
      <w:r w:rsidRPr="6C2708FC" w:rsidR="00826189">
        <w:rPr>
          <w:rFonts w:ascii="Arial" w:hAnsi="Arial" w:cs="Arial"/>
          <w:sz w:val="24"/>
          <w:szCs w:val="24"/>
        </w:rPr>
        <w:t xml:space="preserve">.  </w:t>
      </w:r>
      <w:r w:rsidRPr="6C2708FC" w:rsidR="00826189">
        <w:rPr>
          <w:rFonts w:ascii="Arial" w:hAnsi="Arial" w:cs="Arial"/>
          <w:sz w:val="24"/>
          <w:szCs w:val="24"/>
        </w:rPr>
        <w:t xml:space="preserve">The starting date must not be before </w:t>
      </w:r>
      <w:r w:rsidRPr="6C2708FC" w:rsidR="14FC1EBF">
        <w:rPr>
          <w:rFonts w:ascii="Arial" w:hAnsi="Arial" w:cs="Arial"/>
          <w:sz w:val="24"/>
          <w:szCs w:val="24"/>
        </w:rPr>
        <w:t>26</w:t>
      </w:r>
      <w:r w:rsidRPr="6C2708FC" w:rsidR="00826189">
        <w:rPr>
          <w:rFonts w:ascii="Arial" w:hAnsi="Arial" w:cs="Arial"/>
          <w:sz w:val="24"/>
          <w:szCs w:val="24"/>
        </w:rPr>
        <w:t xml:space="preserve"> </w:t>
      </w:r>
      <w:r w:rsidRPr="6C2708FC" w:rsidR="00D73411">
        <w:rPr>
          <w:rFonts w:ascii="Arial" w:hAnsi="Arial" w:cs="Arial"/>
          <w:sz w:val="24"/>
          <w:szCs w:val="24"/>
        </w:rPr>
        <w:t>March 202</w:t>
      </w:r>
      <w:r w:rsidRPr="6C2708FC" w:rsidR="004D1C40">
        <w:rPr>
          <w:rFonts w:ascii="Arial" w:hAnsi="Arial" w:cs="Arial"/>
          <w:sz w:val="24"/>
          <w:szCs w:val="24"/>
        </w:rPr>
        <w:t>5</w:t>
      </w:r>
      <w:r w:rsidRPr="6C2708FC" w:rsidR="00826189">
        <w:rPr>
          <w:rFonts w:ascii="Arial" w:hAnsi="Arial" w:cs="Arial"/>
          <w:sz w:val="24"/>
          <w:szCs w:val="24"/>
        </w:rPr>
        <w:t xml:space="preserve"> or after </w:t>
      </w:r>
      <w:r w:rsidRPr="6C2708FC" w:rsidR="000A34DE">
        <w:rPr>
          <w:rFonts w:ascii="Arial" w:hAnsi="Arial" w:cs="Arial"/>
          <w:sz w:val="24"/>
          <w:szCs w:val="24"/>
        </w:rPr>
        <w:t>30 September 202</w:t>
      </w:r>
      <w:r w:rsidRPr="6C2708FC" w:rsidR="004D1C40">
        <w:rPr>
          <w:rFonts w:ascii="Arial" w:hAnsi="Arial" w:cs="Arial"/>
          <w:sz w:val="24"/>
          <w:szCs w:val="24"/>
        </w:rPr>
        <w:t>5</w:t>
      </w:r>
      <w:r w:rsidRPr="6C2708FC" w:rsidR="00826189">
        <w:rPr>
          <w:rFonts w:ascii="Arial" w:hAnsi="Arial" w:cs="Arial"/>
          <w:sz w:val="24"/>
          <w:szCs w:val="24"/>
        </w:rPr>
        <w:t xml:space="preserve">.  </w:t>
      </w:r>
    </w:p>
    <w:p w:rsidRPr="008721D1" w:rsidR="00826189" w:rsidP="00826189" w:rsidRDefault="00826189" w14:paraId="51C26AF0" w14:textId="2593DDF9">
      <w:pPr>
        <w:rPr>
          <w:rFonts w:ascii="Arial" w:hAnsi="Arial" w:cs="Arial"/>
          <w:sz w:val="24"/>
          <w:szCs w:val="24"/>
        </w:rPr>
      </w:pPr>
      <w:r w:rsidRPr="008721D1">
        <w:rPr>
          <w:rFonts w:ascii="Arial" w:hAnsi="Arial" w:cs="Arial"/>
          <w:sz w:val="24"/>
          <w:szCs w:val="24"/>
        </w:rPr>
        <w:t>The Academy will provide up to £900,000 per award</w:t>
      </w:r>
      <w:r w:rsidR="000F20CE">
        <w:rPr>
          <w:rFonts w:ascii="Arial" w:hAnsi="Arial" w:cs="Arial"/>
          <w:sz w:val="24"/>
          <w:szCs w:val="24"/>
        </w:rPr>
        <w:t>.</w:t>
      </w:r>
    </w:p>
    <w:p w:rsidRPr="008721D1" w:rsidR="00826189" w:rsidP="00826189" w:rsidRDefault="00826189" w14:paraId="2A8D47F0" w14:textId="77777777">
      <w:pPr>
        <w:rPr>
          <w:rFonts w:ascii="Arial" w:hAnsi="Arial" w:cs="Arial"/>
          <w:sz w:val="24"/>
          <w:szCs w:val="24"/>
        </w:rPr>
      </w:pPr>
    </w:p>
    <w:p w:rsidRPr="008721D1" w:rsidR="00826189" w:rsidP="00826189" w:rsidRDefault="00826189" w14:paraId="090D985C" w14:textId="77777777">
      <w:pPr>
        <w:rPr>
          <w:rFonts w:ascii="Arial" w:hAnsi="Arial" w:cs="Arial"/>
          <w:b/>
          <w:sz w:val="24"/>
          <w:szCs w:val="24"/>
        </w:rPr>
      </w:pPr>
      <w:r w:rsidRPr="008721D1">
        <w:rPr>
          <w:rFonts w:ascii="Arial" w:hAnsi="Arial" w:cs="Arial"/>
          <w:b/>
          <w:sz w:val="24"/>
          <w:szCs w:val="24"/>
        </w:rPr>
        <w:t>Internal Selection Process</w:t>
      </w:r>
    </w:p>
    <w:p w:rsidRPr="008721D1" w:rsidR="00826189" w:rsidP="00826189" w:rsidRDefault="00826189" w14:paraId="699AB08D" w14:textId="2F4243AB">
      <w:pPr>
        <w:rPr>
          <w:rFonts w:ascii="Arial" w:hAnsi="Arial" w:cs="Arial"/>
          <w:sz w:val="24"/>
          <w:szCs w:val="24"/>
        </w:rPr>
      </w:pPr>
      <w:r w:rsidRPr="6C2708FC" w:rsidR="00826189">
        <w:rPr>
          <w:rFonts w:ascii="Arial" w:hAnsi="Arial" w:cs="Arial"/>
          <w:sz w:val="24"/>
          <w:szCs w:val="24"/>
        </w:rPr>
        <w:t>Due to the requirements of the scheme,</w:t>
      </w:r>
      <w:r w:rsidRPr="6C2708FC" w:rsidR="00286928">
        <w:rPr>
          <w:rFonts w:ascii="Arial" w:hAnsi="Arial" w:cs="Arial"/>
          <w:sz w:val="24"/>
          <w:szCs w:val="24"/>
        </w:rPr>
        <w:t xml:space="preserve"> which specifies a</w:t>
      </w:r>
      <w:r w:rsidRPr="6C2708FC" w:rsidR="00826189">
        <w:rPr>
          <w:rFonts w:ascii="Arial" w:hAnsi="Arial" w:cs="Arial"/>
          <w:sz w:val="24"/>
          <w:szCs w:val="24"/>
        </w:rPr>
        <w:t xml:space="preserve"> limit of 4 applications per institution, </w:t>
      </w:r>
      <w:r w:rsidRPr="6C2708FC" w:rsidR="008721D1">
        <w:rPr>
          <w:rFonts w:ascii="Arial" w:hAnsi="Arial" w:cs="Arial"/>
          <w:sz w:val="24"/>
          <w:szCs w:val="24"/>
        </w:rPr>
        <w:t xml:space="preserve">Schools are asked to </w:t>
      </w:r>
      <w:r w:rsidRPr="6C2708FC" w:rsidR="008721D1">
        <w:rPr>
          <w:rFonts w:ascii="Arial" w:hAnsi="Arial" w:cs="Arial"/>
          <w:sz w:val="24"/>
          <w:szCs w:val="24"/>
        </w:rPr>
        <w:t>identify</w:t>
      </w:r>
      <w:r w:rsidRPr="6C2708FC" w:rsidR="008721D1">
        <w:rPr>
          <w:rFonts w:ascii="Arial" w:hAnsi="Arial" w:cs="Arial"/>
          <w:sz w:val="24"/>
          <w:szCs w:val="24"/>
        </w:rPr>
        <w:t xml:space="preserve"> suitable candidates who meet the criteria, with Expression</w:t>
      </w:r>
      <w:r w:rsidRPr="6C2708FC" w:rsidR="00D5770B">
        <w:rPr>
          <w:rFonts w:ascii="Arial" w:hAnsi="Arial" w:cs="Arial"/>
          <w:sz w:val="24"/>
          <w:szCs w:val="24"/>
        </w:rPr>
        <w:t>s</w:t>
      </w:r>
      <w:r w:rsidRPr="6C2708FC" w:rsidR="008721D1">
        <w:rPr>
          <w:rFonts w:ascii="Arial" w:hAnsi="Arial" w:cs="Arial"/>
          <w:sz w:val="24"/>
          <w:szCs w:val="24"/>
        </w:rPr>
        <w:t xml:space="preserve"> of Interest </w:t>
      </w:r>
      <w:r w:rsidRPr="6C2708FC" w:rsidR="008721D1">
        <w:rPr>
          <w:rFonts w:ascii="Arial" w:hAnsi="Arial" w:cs="Arial"/>
          <w:sz w:val="24"/>
          <w:szCs w:val="24"/>
        </w:rPr>
        <w:t>submitted</w:t>
      </w:r>
      <w:r w:rsidRPr="6C2708FC" w:rsidR="008721D1">
        <w:rPr>
          <w:rFonts w:ascii="Arial" w:hAnsi="Arial" w:cs="Arial"/>
          <w:sz w:val="24"/>
          <w:szCs w:val="24"/>
        </w:rPr>
        <w:t xml:space="preserve"> to Lorraine</w:t>
      </w:r>
      <w:r w:rsidRPr="6C2708FC" w:rsidR="057AFC7E">
        <w:rPr>
          <w:rFonts w:ascii="Arial" w:hAnsi="Arial" w:cs="Arial"/>
          <w:sz w:val="24"/>
          <w:szCs w:val="24"/>
        </w:rPr>
        <w:t xml:space="preserve"> Vincent</w:t>
      </w:r>
      <w:r w:rsidRPr="6C2708FC" w:rsidR="008721D1">
        <w:rPr>
          <w:rFonts w:ascii="Arial" w:hAnsi="Arial" w:cs="Arial"/>
          <w:sz w:val="24"/>
          <w:szCs w:val="24"/>
        </w:rPr>
        <w:t xml:space="preserve"> </w:t>
      </w:r>
      <w:r w:rsidRPr="6C2708FC" w:rsidR="0EA47677">
        <w:rPr>
          <w:rFonts w:ascii="Arial" w:hAnsi="Arial" w:cs="Arial"/>
          <w:sz w:val="24"/>
          <w:szCs w:val="24"/>
        </w:rPr>
        <w:t xml:space="preserve"> </w:t>
      </w:r>
      <w:r w:rsidRPr="6C2708FC" w:rsidR="008721D1">
        <w:rPr>
          <w:rFonts w:ascii="Arial" w:hAnsi="Arial" w:cs="Arial"/>
          <w:sz w:val="24"/>
          <w:szCs w:val="24"/>
        </w:rPr>
        <w:t>(</w:t>
      </w:r>
      <w:hyperlink r:id="R70f76415e1074277">
        <w:r w:rsidRPr="6C2708FC" w:rsidR="008721D1">
          <w:rPr>
            <w:rStyle w:val="Hyperlink"/>
            <w:rFonts w:ascii="Arial" w:hAnsi="Arial" w:cs="Arial"/>
            <w:sz w:val="24"/>
            <w:szCs w:val="24"/>
          </w:rPr>
          <w:t>Lorraine.</w:t>
        </w:r>
        <w:r w:rsidRPr="6C2708FC" w:rsidR="1489F13D">
          <w:rPr>
            <w:rStyle w:val="Hyperlink"/>
            <w:rFonts w:ascii="Arial" w:hAnsi="Arial" w:cs="Arial"/>
            <w:sz w:val="24"/>
            <w:szCs w:val="24"/>
          </w:rPr>
          <w:t>Vincent</w:t>
        </w:r>
        <w:r w:rsidRPr="6C2708FC" w:rsidR="008721D1">
          <w:rPr>
            <w:rStyle w:val="Hyperlink"/>
            <w:rFonts w:ascii="Arial" w:hAnsi="Arial" w:cs="Arial"/>
            <w:sz w:val="24"/>
            <w:szCs w:val="24"/>
          </w:rPr>
          <w:t>@ncl.ac.uk</w:t>
        </w:r>
      </w:hyperlink>
      <w:r w:rsidRPr="6C2708FC" w:rsidR="008721D1">
        <w:rPr>
          <w:rFonts w:ascii="Arial" w:hAnsi="Arial" w:cs="Arial"/>
          <w:sz w:val="24"/>
          <w:szCs w:val="24"/>
        </w:rPr>
        <w:t xml:space="preserve">) by </w:t>
      </w:r>
      <w:r w:rsidRPr="6C2708FC" w:rsidR="00B33E43">
        <w:rPr>
          <w:rFonts w:ascii="Arial" w:hAnsi="Arial" w:cs="Arial"/>
          <w:sz w:val="24"/>
          <w:szCs w:val="24"/>
        </w:rPr>
        <w:t>12pm on 6 September 202</w:t>
      </w:r>
      <w:r w:rsidRPr="6C2708FC" w:rsidR="00EC7642">
        <w:rPr>
          <w:rFonts w:ascii="Arial" w:hAnsi="Arial" w:cs="Arial"/>
          <w:sz w:val="24"/>
          <w:szCs w:val="24"/>
        </w:rPr>
        <w:t>4</w:t>
      </w:r>
      <w:r w:rsidRPr="6C2708FC" w:rsidR="008721D1">
        <w:rPr>
          <w:rFonts w:ascii="Arial" w:hAnsi="Arial" w:cs="Arial"/>
          <w:sz w:val="24"/>
          <w:szCs w:val="24"/>
        </w:rPr>
        <w:t>.  Expressions of Interest should include the following:</w:t>
      </w:r>
    </w:p>
    <w:p w:rsidR="008721D1" w:rsidP="008721D1" w:rsidRDefault="008721D1" w14:paraId="6E73F4BA" w14:textId="03873E94">
      <w:pPr>
        <w:pStyle w:val="ListParagraph"/>
        <w:numPr>
          <w:ilvl w:val="0"/>
          <w:numId w:val="2"/>
        </w:numPr>
        <w:rPr>
          <w:rFonts w:ascii="Arial" w:hAnsi="Arial" w:cs="Arial"/>
          <w:sz w:val="24"/>
          <w:szCs w:val="24"/>
        </w:rPr>
      </w:pPr>
      <w:r w:rsidRPr="008721D1">
        <w:rPr>
          <w:rFonts w:ascii="Arial" w:hAnsi="Arial" w:cs="Arial"/>
          <w:sz w:val="24"/>
          <w:szCs w:val="24"/>
        </w:rPr>
        <w:t>A statement</w:t>
      </w:r>
      <w:r w:rsidR="00D5770B">
        <w:rPr>
          <w:rFonts w:ascii="Arial" w:hAnsi="Arial" w:cs="Arial"/>
          <w:sz w:val="24"/>
          <w:szCs w:val="24"/>
        </w:rPr>
        <w:t xml:space="preserve"> of</w:t>
      </w:r>
      <w:r>
        <w:rPr>
          <w:rFonts w:ascii="Arial" w:hAnsi="Arial" w:cs="Arial"/>
          <w:sz w:val="24"/>
          <w:szCs w:val="24"/>
        </w:rPr>
        <w:t>, no more than 2 A4 pages,</w:t>
      </w:r>
      <w:r w:rsidRPr="008721D1">
        <w:rPr>
          <w:rFonts w:ascii="Arial" w:hAnsi="Arial" w:cs="Arial"/>
          <w:sz w:val="24"/>
          <w:szCs w:val="24"/>
        </w:rPr>
        <w:t xml:space="preserve"> </w:t>
      </w:r>
      <w:r>
        <w:rPr>
          <w:rFonts w:ascii="Arial" w:hAnsi="Arial" w:cs="Arial"/>
          <w:sz w:val="24"/>
          <w:szCs w:val="24"/>
        </w:rPr>
        <w:t>including:</w:t>
      </w:r>
    </w:p>
    <w:p w:rsidRPr="008721D1" w:rsidR="008721D1" w:rsidP="008721D1" w:rsidRDefault="008721D1" w14:paraId="718065CC" w14:textId="77777777">
      <w:pPr>
        <w:pStyle w:val="ListParagraph"/>
        <w:numPr>
          <w:ilvl w:val="1"/>
          <w:numId w:val="2"/>
        </w:numPr>
        <w:rPr>
          <w:rFonts w:ascii="Arial" w:hAnsi="Arial" w:cs="Arial"/>
          <w:sz w:val="24"/>
          <w:szCs w:val="24"/>
        </w:rPr>
      </w:pPr>
      <w:r w:rsidRPr="008721D1">
        <w:rPr>
          <w:rFonts w:ascii="Arial" w:hAnsi="Arial" w:cs="Arial"/>
          <w:sz w:val="24"/>
          <w:szCs w:val="24"/>
        </w:rPr>
        <w:t>how the candidate meets the criteria of the scheme,</w:t>
      </w:r>
    </w:p>
    <w:p w:rsidR="008721D1" w:rsidP="008721D1" w:rsidRDefault="008721D1" w14:paraId="65CE4868" w14:textId="77777777">
      <w:pPr>
        <w:pStyle w:val="ListParagraph"/>
        <w:numPr>
          <w:ilvl w:val="1"/>
          <w:numId w:val="2"/>
        </w:numPr>
        <w:rPr>
          <w:rFonts w:ascii="Arial" w:hAnsi="Arial" w:cs="Arial"/>
          <w:sz w:val="24"/>
          <w:szCs w:val="24"/>
        </w:rPr>
      </w:pPr>
      <w:r w:rsidRPr="008721D1">
        <w:rPr>
          <w:rFonts w:ascii="Arial" w:hAnsi="Arial" w:cs="Arial"/>
          <w:sz w:val="24"/>
          <w:szCs w:val="24"/>
        </w:rPr>
        <w:lastRenderedPageBreak/>
        <w:t xml:space="preserve">how they will </w:t>
      </w:r>
      <w:proofErr w:type="gramStart"/>
      <w:r w:rsidRPr="008721D1">
        <w:rPr>
          <w:rFonts w:ascii="Arial" w:hAnsi="Arial" w:cs="Arial"/>
          <w:sz w:val="24"/>
          <w:szCs w:val="24"/>
        </w:rPr>
        <w:t>make a contribution</w:t>
      </w:r>
      <w:proofErr w:type="gramEnd"/>
      <w:r w:rsidRPr="008721D1">
        <w:rPr>
          <w:rFonts w:ascii="Arial" w:hAnsi="Arial" w:cs="Arial"/>
          <w:sz w:val="24"/>
          <w:szCs w:val="24"/>
        </w:rPr>
        <w:t xml:space="preserve"> to advancing the research goals and strategies of Newcastle University</w:t>
      </w:r>
      <w:r>
        <w:rPr>
          <w:rFonts w:ascii="Arial" w:hAnsi="Arial" w:cs="Arial"/>
          <w:sz w:val="24"/>
          <w:szCs w:val="24"/>
        </w:rPr>
        <w:t>,</w:t>
      </w:r>
    </w:p>
    <w:p w:rsidR="008721D1" w:rsidP="008721D1" w:rsidRDefault="008721D1" w14:paraId="35BC9D04" w14:textId="26AECCE9">
      <w:pPr>
        <w:pStyle w:val="ListParagraph"/>
        <w:numPr>
          <w:ilvl w:val="1"/>
          <w:numId w:val="2"/>
        </w:numPr>
        <w:rPr>
          <w:rFonts w:ascii="Arial" w:hAnsi="Arial" w:cs="Arial"/>
          <w:sz w:val="24"/>
          <w:szCs w:val="24"/>
        </w:rPr>
      </w:pPr>
      <w:r>
        <w:rPr>
          <w:rFonts w:ascii="Arial" w:hAnsi="Arial" w:cs="Arial"/>
          <w:sz w:val="24"/>
          <w:szCs w:val="24"/>
        </w:rPr>
        <w:t>the proposed project indicating the significance, novelty</w:t>
      </w:r>
      <w:r w:rsidR="005351C8">
        <w:rPr>
          <w:rFonts w:ascii="Arial" w:hAnsi="Arial" w:cs="Arial"/>
          <w:sz w:val="24"/>
          <w:szCs w:val="24"/>
        </w:rPr>
        <w:t>,</w:t>
      </w:r>
      <w:r>
        <w:rPr>
          <w:rFonts w:ascii="Arial" w:hAnsi="Arial" w:cs="Arial"/>
          <w:sz w:val="24"/>
          <w:szCs w:val="24"/>
        </w:rPr>
        <w:t xml:space="preserve"> and any innovative collaborations,</w:t>
      </w:r>
    </w:p>
    <w:p w:rsidRPr="008721D1" w:rsidR="008721D1" w:rsidP="00897039" w:rsidRDefault="008721D1" w14:paraId="1FE07720" w14:textId="77777777">
      <w:pPr>
        <w:pStyle w:val="ListParagraph"/>
        <w:numPr>
          <w:ilvl w:val="0"/>
          <w:numId w:val="2"/>
        </w:numPr>
        <w:rPr>
          <w:rFonts w:ascii="Arial" w:hAnsi="Arial" w:cs="Arial"/>
          <w:sz w:val="24"/>
          <w:szCs w:val="24"/>
        </w:rPr>
      </w:pPr>
      <w:r w:rsidRPr="008721D1">
        <w:rPr>
          <w:rFonts w:ascii="Arial" w:hAnsi="Arial" w:cs="Arial"/>
          <w:sz w:val="24"/>
          <w:szCs w:val="24"/>
        </w:rPr>
        <w:t>CV of the applicant,</w:t>
      </w:r>
    </w:p>
    <w:p w:rsidRPr="008721D1" w:rsidR="008721D1" w:rsidP="008721D1" w:rsidRDefault="008721D1" w14:paraId="0146C3D8" w14:textId="62E8C123">
      <w:pPr>
        <w:pStyle w:val="ListParagraph"/>
        <w:numPr>
          <w:ilvl w:val="0"/>
          <w:numId w:val="2"/>
        </w:numPr>
        <w:rPr>
          <w:rFonts w:ascii="Arial" w:hAnsi="Arial" w:cs="Arial"/>
          <w:sz w:val="24"/>
          <w:szCs w:val="24"/>
        </w:rPr>
      </w:pPr>
      <w:r>
        <w:rPr>
          <w:rFonts w:ascii="Arial" w:hAnsi="Arial" w:cs="Arial"/>
          <w:sz w:val="24"/>
          <w:szCs w:val="24"/>
        </w:rPr>
        <w:t>Confirmation</w:t>
      </w:r>
      <w:r w:rsidRPr="008721D1">
        <w:rPr>
          <w:rFonts w:ascii="Arial" w:hAnsi="Arial" w:cs="Arial"/>
          <w:sz w:val="24"/>
          <w:szCs w:val="24"/>
        </w:rPr>
        <w:t xml:space="preserve"> of support from the Head of School</w:t>
      </w:r>
      <w:r w:rsidR="00234FCB">
        <w:rPr>
          <w:rFonts w:ascii="Arial" w:hAnsi="Arial" w:cs="Arial"/>
          <w:sz w:val="24"/>
          <w:szCs w:val="24"/>
        </w:rPr>
        <w:t>.</w:t>
      </w:r>
    </w:p>
    <w:p w:rsidRPr="008721D1" w:rsidR="008721D1" w:rsidP="008721D1" w:rsidRDefault="008721D1" w14:paraId="12D3F84F" w14:textId="77777777">
      <w:pPr>
        <w:rPr>
          <w:rFonts w:ascii="Arial" w:hAnsi="Arial" w:cs="Arial"/>
          <w:sz w:val="24"/>
          <w:szCs w:val="24"/>
        </w:rPr>
      </w:pPr>
    </w:p>
    <w:p w:rsidRPr="008721D1" w:rsidR="008721D1" w:rsidP="008721D1" w:rsidRDefault="008721D1" w14:paraId="68E9A313" w14:textId="77777777">
      <w:pPr>
        <w:rPr>
          <w:rFonts w:ascii="Arial" w:hAnsi="Arial" w:cs="Arial"/>
          <w:b/>
          <w:sz w:val="24"/>
          <w:szCs w:val="24"/>
        </w:rPr>
      </w:pPr>
      <w:r w:rsidRPr="008721D1">
        <w:rPr>
          <w:rFonts w:ascii="Arial" w:hAnsi="Arial" w:cs="Arial"/>
          <w:b/>
          <w:sz w:val="24"/>
          <w:szCs w:val="24"/>
        </w:rPr>
        <w:t>Timeline</w:t>
      </w:r>
    </w:p>
    <w:p w:rsidRPr="008721D1" w:rsidR="008721D1" w:rsidP="6C2708FC" w:rsidRDefault="005A7327" w14:paraId="6621F3F8" w14:textId="1FA22AA8">
      <w:pPr>
        <w:pStyle w:val="ListParagraph"/>
        <w:numPr>
          <w:ilvl w:val="0"/>
          <w:numId w:val="3"/>
        </w:numPr>
        <w:spacing w:after="0" w:line="240" w:lineRule="auto"/>
        <w:rPr>
          <w:rFonts w:ascii="Arial" w:hAnsi="Arial" w:cs="Arial"/>
          <w:color w:val="000000"/>
          <w:sz w:val="24"/>
          <w:szCs w:val="24"/>
        </w:rPr>
      </w:pPr>
      <w:r w:rsidRPr="6C2708FC" w:rsidR="005A7327">
        <w:rPr>
          <w:rFonts w:ascii="Arial" w:hAnsi="Arial" w:cs="Arial"/>
          <w:color w:val="000000" w:themeColor="text1" w:themeTint="FF" w:themeShade="FF"/>
          <w:sz w:val="24"/>
          <w:szCs w:val="24"/>
        </w:rPr>
        <w:t xml:space="preserve">Submission of EoI to Lorraine </w:t>
      </w:r>
      <w:r w:rsidRPr="6C2708FC" w:rsidR="21C5D6FD">
        <w:rPr>
          <w:rFonts w:ascii="Arial" w:hAnsi="Arial" w:cs="Arial"/>
          <w:color w:val="000000" w:themeColor="text1" w:themeTint="FF" w:themeShade="FF"/>
          <w:sz w:val="24"/>
          <w:szCs w:val="24"/>
        </w:rPr>
        <w:t>Vincent</w:t>
      </w:r>
      <w:r w:rsidRPr="6C2708FC" w:rsidR="008721D1">
        <w:rPr>
          <w:rFonts w:ascii="Arial" w:hAnsi="Arial" w:cs="Arial"/>
          <w:color w:val="000000" w:themeColor="text1" w:themeTint="FF" w:themeShade="FF"/>
          <w:sz w:val="24"/>
          <w:szCs w:val="24"/>
        </w:rPr>
        <w:t xml:space="preserve">: </w:t>
      </w:r>
      <w:r w:rsidRPr="6C2708FC" w:rsidR="00B33E43">
        <w:rPr>
          <w:rFonts w:ascii="Arial" w:hAnsi="Arial" w:cs="Arial"/>
          <w:color w:val="000000" w:themeColor="text1" w:themeTint="FF" w:themeShade="FF"/>
          <w:sz w:val="24"/>
          <w:szCs w:val="24"/>
        </w:rPr>
        <w:t xml:space="preserve">12pm, </w:t>
      </w:r>
      <w:r w:rsidRPr="6C2708FC" w:rsidR="001B7410">
        <w:rPr>
          <w:rFonts w:ascii="Arial" w:hAnsi="Arial" w:cs="Arial"/>
          <w:color w:val="000000" w:themeColor="text1" w:themeTint="FF" w:themeShade="FF"/>
          <w:sz w:val="24"/>
          <w:szCs w:val="24"/>
        </w:rPr>
        <w:t>6 September 202</w:t>
      </w:r>
      <w:r w:rsidRPr="6C2708FC" w:rsidR="00690853">
        <w:rPr>
          <w:rFonts w:ascii="Arial" w:hAnsi="Arial" w:cs="Arial"/>
          <w:color w:val="000000" w:themeColor="text1" w:themeTint="FF" w:themeShade="FF"/>
          <w:sz w:val="24"/>
          <w:szCs w:val="24"/>
        </w:rPr>
        <w:t>4</w:t>
      </w:r>
    </w:p>
    <w:p w:rsidRPr="008721D1" w:rsidR="008721D1" w:rsidP="008721D1" w:rsidRDefault="008721D1" w14:paraId="3F994E01" w14:textId="0D1ACAA0">
      <w:pPr>
        <w:pStyle w:val="ListParagraph"/>
        <w:numPr>
          <w:ilvl w:val="0"/>
          <w:numId w:val="3"/>
        </w:numPr>
        <w:spacing w:after="0" w:line="240" w:lineRule="auto"/>
        <w:contextualSpacing w:val="0"/>
        <w:rPr>
          <w:rFonts w:ascii="Arial" w:hAnsi="Arial" w:cs="Arial"/>
          <w:color w:val="000000"/>
          <w:sz w:val="24"/>
          <w:szCs w:val="24"/>
        </w:rPr>
      </w:pPr>
      <w:r w:rsidRPr="008721D1">
        <w:rPr>
          <w:rFonts w:ascii="Arial" w:hAnsi="Arial" w:cs="Arial"/>
          <w:color w:val="000000"/>
          <w:sz w:val="24"/>
          <w:szCs w:val="24"/>
        </w:rPr>
        <w:t xml:space="preserve">Notification of supported applications: </w:t>
      </w:r>
      <w:r w:rsidR="001B7410">
        <w:rPr>
          <w:rFonts w:ascii="Arial" w:hAnsi="Arial" w:cs="Arial"/>
          <w:color w:val="000000"/>
          <w:sz w:val="24"/>
          <w:szCs w:val="24"/>
        </w:rPr>
        <w:t xml:space="preserve"> w/c 1</w:t>
      </w:r>
      <w:r w:rsidR="00690853">
        <w:rPr>
          <w:rFonts w:ascii="Arial" w:hAnsi="Arial" w:cs="Arial"/>
          <w:color w:val="000000"/>
          <w:sz w:val="24"/>
          <w:szCs w:val="24"/>
        </w:rPr>
        <w:t>6</w:t>
      </w:r>
      <w:r w:rsidR="001B7410">
        <w:rPr>
          <w:rFonts w:ascii="Arial" w:hAnsi="Arial" w:cs="Arial"/>
          <w:color w:val="000000"/>
          <w:sz w:val="24"/>
          <w:szCs w:val="24"/>
        </w:rPr>
        <w:t xml:space="preserve"> September 202</w:t>
      </w:r>
      <w:r w:rsidR="00690853">
        <w:rPr>
          <w:rFonts w:ascii="Arial" w:hAnsi="Arial" w:cs="Arial"/>
          <w:color w:val="000000"/>
          <w:sz w:val="24"/>
          <w:szCs w:val="24"/>
        </w:rPr>
        <w:t>4</w:t>
      </w:r>
    </w:p>
    <w:p w:rsidR="008721D1" w:rsidP="6C2708FC" w:rsidRDefault="008721D1" w14:paraId="77525F31" w14:textId="3952A1AE">
      <w:pPr>
        <w:pStyle w:val="ListParagraph"/>
        <w:numPr>
          <w:ilvl w:val="0"/>
          <w:numId w:val="3"/>
        </w:numPr>
        <w:spacing w:after="0" w:line="240" w:lineRule="auto"/>
        <w:rPr>
          <w:rFonts w:ascii="Arial" w:hAnsi="Arial" w:cs="Arial"/>
          <w:color w:val="000000"/>
          <w:sz w:val="24"/>
          <w:szCs w:val="24"/>
        </w:rPr>
      </w:pPr>
      <w:r w:rsidRPr="6C2708FC" w:rsidR="008721D1">
        <w:rPr>
          <w:rFonts w:ascii="Arial" w:hAnsi="Arial" w:cs="Arial"/>
          <w:color w:val="000000" w:themeColor="text1" w:themeTint="FF" w:themeShade="FF"/>
          <w:sz w:val="24"/>
          <w:szCs w:val="24"/>
        </w:rPr>
        <w:t xml:space="preserve">Proposal Development: </w:t>
      </w:r>
      <w:r w:rsidRPr="6C2708FC" w:rsidR="00B33E43">
        <w:rPr>
          <w:rFonts w:ascii="Arial" w:hAnsi="Arial" w:cs="Arial"/>
          <w:color w:val="000000" w:themeColor="text1" w:themeTint="FF" w:themeShade="FF"/>
          <w:sz w:val="24"/>
          <w:szCs w:val="24"/>
        </w:rPr>
        <w:t>1</w:t>
      </w:r>
      <w:r w:rsidRPr="6C2708FC" w:rsidR="00690853">
        <w:rPr>
          <w:rFonts w:ascii="Arial" w:hAnsi="Arial" w:cs="Arial"/>
          <w:color w:val="000000" w:themeColor="text1" w:themeTint="FF" w:themeShade="FF"/>
          <w:sz w:val="24"/>
          <w:szCs w:val="24"/>
        </w:rPr>
        <w:t>6</w:t>
      </w:r>
      <w:r w:rsidRPr="6C2708FC" w:rsidR="00B33E43">
        <w:rPr>
          <w:rFonts w:ascii="Arial" w:hAnsi="Arial" w:cs="Arial"/>
          <w:color w:val="000000" w:themeColor="text1" w:themeTint="FF" w:themeShade="FF"/>
          <w:sz w:val="24"/>
          <w:szCs w:val="24"/>
        </w:rPr>
        <w:t xml:space="preserve"> September – </w:t>
      </w:r>
      <w:r w:rsidRPr="6C2708FC" w:rsidR="76AA62DF">
        <w:rPr>
          <w:rFonts w:ascii="Arial" w:hAnsi="Arial" w:cs="Arial"/>
          <w:color w:val="000000" w:themeColor="text1" w:themeTint="FF" w:themeShade="FF"/>
          <w:sz w:val="24"/>
          <w:szCs w:val="24"/>
        </w:rPr>
        <w:t>23 October</w:t>
      </w:r>
      <w:r w:rsidRPr="6C2708FC" w:rsidR="00B33E43">
        <w:rPr>
          <w:rFonts w:ascii="Arial" w:hAnsi="Arial" w:cs="Arial"/>
          <w:color w:val="000000" w:themeColor="text1" w:themeTint="FF" w:themeShade="FF"/>
          <w:sz w:val="24"/>
          <w:szCs w:val="24"/>
        </w:rPr>
        <w:t xml:space="preserve"> 202</w:t>
      </w:r>
      <w:r w:rsidRPr="6C2708FC" w:rsidR="00687B3C">
        <w:rPr>
          <w:rFonts w:ascii="Arial" w:hAnsi="Arial" w:cs="Arial"/>
          <w:color w:val="000000" w:themeColor="text1" w:themeTint="FF" w:themeShade="FF"/>
          <w:sz w:val="24"/>
          <w:szCs w:val="24"/>
        </w:rPr>
        <w:t>4</w:t>
      </w:r>
    </w:p>
    <w:p w:rsidRPr="008721D1" w:rsidR="00D5419D" w:rsidP="6C2708FC" w:rsidRDefault="00ED75EA" w14:paraId="58DC3B79" w14:textId="0BE0DF95">
      <w:pPr>
        <w:pStyle w:val="ListParagraph"/>
        <w:numPr>
          <w:ilvl w:val="0"/>
          <w:numId w:val="3"/>
        </w:numPr>
        <w:spacing w:after="0" w:line="240" w:lineRule="auto"/>
        <w:rPr>
          <w:rFonts w:ascii="Arial" w:hAnsi="Arial" w:cs="Arial"/>
          <w:color w:val="000000"/>
          <w:sz w:val="24"/>
          <w:szCs w:val="24"/>
        </w:rPr>
      </w:pPr>
      <w:r w:rsidRPr="6C2708FC" w:rsidR="00ED75EA">
        <w:rPr>
          <w:rFonts w:ascii="Arial" w:hAnsi="Arial" w:cs="Arial"/>
          <w:color w:val="000000" w:themeColor="text1" w:themeTint="FF" w:themeShade="FF"/>
          <w:sz w:val="24"/>
          <w:szCs w:val="24"/>
        </w:rPr>
        <w:t>Draft statement to PVC Research and Innovation:</w:t>
      </w:r>
      <w:r w:rsidRPr="6C2708FC" w:rsidR="0064446B">
        <w:rPr>
          <w:rFonts w:ascii="Arial" w:hAnsi="Arial" w:cs="Arial"/>
          <w:color w:val="000000" w:themeColor="text1" w:themeTint="FF" w:themeShade="FF"/>
          <w:sz w:val="24"/>
          <w:szCs w:val="24"/>
        </w:rPr>
        <w:t xml:space="preserve"> </w:t>
      </w:r>
      <w:r w:rsidRPr="6C2708FC" w:rsidR="11E9B082">
        <w:rPr>
          <w:rFonts w:ascii="Arial" w:hAnsi="Arial" w:cs="Arial"/>
          <w:color w:val="000000" w:themeColor="text1" w:themeTint="FF" w:themeShade="FF"/>
          <w:sz w:val="24"/>
          <w:szCs w:val="24"/>
        </w:rPr>
        <w:t>7</w:t>
      </w:r>
      <w:r w:rsidRPr="6C2708FC" w:rsidR="0064446B">
        <w:rPr>
          <w:rFonts w:ascii="Arial" w:hAnsi="Arial" w:cs="Arial"/>
          <w:color w:val="000000" w:themeColor="text1" w:themeTint="FF" w:themeShade="FF"/>
          <w:sz w:val="24"/>
          <w:szCs w:val="24"/>
        </w:rPr>
        <w:t xml:space="preserve"> </w:t>
      </w:r>
      <w:r w:rsidRPr="6C2708FC" w:rsidR="0064446B">
        <w:rPr>
          <w:rFonts w:ascii="Arial" w:hAnsi="Arial" w:cs="Arial"/>
          <w:color w:val="000000" w:themeColor="text1" w:themeTint="FF" w:themeShade="FF"/>
          <w:sz w:val="24"/>
          <w:szCs w:val="24"/>
        </w:rPr>
        <w:t>October 202</w:t>
      </w:r>
      <w:r w:rsidRPr="6C2708FC" w:rsidR="00687B3C">
        <w:rPr>
          <w:rFonts w:ascii="Arial" w:hAnsi="Arial" w:cs="Arial"/>
          <w:color w:val="000000" w:themeColor="text1" w:themeTint="FF" w:themeShade="FF"/>
          <w:sz w:val="24"/>
          <w:szCs w:val="24"/>
        </w:rPr>
        <w:t>4</w:t>
      </w:r>
    </w:p>
    <w:p w:rsidRPr="008721D1" w:rsidR="008721D1" w:rsidP="6C2708FC" w:rsidRDefault="008721D1" w14:paraId="2E1ACB0B" w14:textId="0DCD85CE">
      <w:pPr>
        <w:pStyle w:val="ListParagraph"/>
        <w:numPr>
          <w:ilvl w:val="0"/>
          <w:numId w:val="3"/>
        </w:numPr>
        <w:spacing w:after="0" w:line="240" w:lineRule="auto"/>
        <w:rPr>
          <w:rFonts w:ascii="Arial" w:hAnsi="Arial" w:cs="Arial"/>
          <w:b w:val="1"/>
          <w:bCs w:val="1"/>
          <w:sz w:val="24"/>
          <w:szCs w:val="24"/>
        </w:rPr>
      </w:pPr>
      <w:r w:rsidRPr="6C2708FC" w:rsidR="008721D1">
        <w:rPr>
          <w:rFonts w:ascii="Arial" w:hAnsi="Arial" w:cs="Arial"/>
          <w:color w:val="000000" w:themeColor="text1" w:themeTint="FF" w:themeShade="FF"/>
          <w:sz w:val="24"/>
          <w:szCs w:val="24"/>
        </w:rPr>
        <w:t>Application submission:</w:t>
      </w:r>
      <w:r w:rsidRPr="6C2708FC" w:rsidR="00687B3C">
        <w:rPr>
          <w:rFonts w:ascii="Arial" w:hAnsi="Arial" w:cs="Arial"/>
          <w:color w:val="000000" w:themeColor="text1" w:themeTint="FF" w:themeShade="FF"/>
          <w:sz w:val="24"/>
          <w:szCs w:val="24"/>
        </w:rPr>
        <w:t xml:space="preserve"> </w:t>
      </w:r>
      <w:r w:rsidRPr="6C2708FC" w:rsidR="34689F06">
        <w:rPr>
          <w:rFonts w:ascii="Arial" w:hAnsi="Arial" w:cs="Arial"/>
          <w:color w:val="000000" w:themeColor="text1" w:themeTint="FF" w:themeShade="FF"/>
          <w:sz w:val="24"/>
          <w:szCs w:val="24"/>
        </w:rPr>
        <w:t xml:space="preserve">23 October </w:t>
      </w:r>
      <w:r w:rsidRPr="6C2708FC" w:rsidR="00D5419D">
        <w:rPr>
          <w:rFonts w:ascii="Arial" w:hAnsi="Arial" w:cs="Arial"/>
          <w:color w:val="000000" w:themeColor="text1" w:themeTint="FF" w:themeShade="FF"/>
          <w:sz w:val="24"/>
          <w:szCs w:val="24"/>
        </w:rPr>
        <w:t>202</w:t>
      </w:r>
      <w:r w:rsidRPr="6C2708FC" w:rsidR="00687B3C">
        <w:rPr>
          <w:rFonts w:ascii="Arial" w:hAnsi="Arial" w:cs="Arial"/>
          <w:color w:val="000000" w:themeColor="text1" w:themeTint="FF" w:themeShade="FF"/>
          <w:sz w:val="24"/>
          <w:szCs w:val="24"/>
        </w:rPr>
        <w:t>4</w:t>
      </w:r>
    </w:p>
    <w:p w:rsidRPr="008721D1" w:rsidR="008721D1" w:rsidP="008721D1" w:rsidRDefault="008721D1" w14:paraId="54EC42BB" w14:textId="77777777">
      <w:pPr>
        <w:rPr>
          <w:rFonts w:ascii="Arial" w:hAnsi="Arial" w:cs="Arial"/>
          <w:b/>
          <w:sz w:val="24"/>
          <w:szCs w:val="24"/>
        </w:rPr>
      </w:pPr>
    </w:p>
    <w:p w:rsidRPr="008721D1" w:rsidR="008721D1" w:rsidP="008721D1" w:rsidRDefault="008721D1" w14:paraId="06C8E2B1" w14:textId="243CB0BF">
      <w:pPr>
        <w:rPr>
          <w:rFonts w:ascii="Arial" w:hAnsi="Arial" w:cs="Arial"/>
          <w:sz w:val="24"/>
          <w:szCs w:val="24"/>
        </w:rPr>
      </w:pPr>
      <w:r w:rsidRPr="6C2708FC" w:rsidR="008721D1">
        <w:rPr>
          <w:rFonts w:ascii="Arial" w:hAnsi="Arial" w:cs="Arial"/>
          <w:sz w:val="24"/>
          <w:szCs w:val="24"/>
        </w:rPr>
        <w:t xml:space="preserve">Further information, including the call guidance, can be found on the </w:t>
      </w:r>
      <w:hyperlink r:id="Redca928e386b4783">
        <w:r w:rsidRPr="6C2708FC" w:rsidR="008721D1">
          <w:rPr>
            <w:rStyle w:val="Hyperlink"/>
            <w:rFonts w:ascii="Arial" w:hAnsi="Arial" w:cs="Arial"/>
            <w:sz w:val="24"/>
            <w:szCs w:val="24"/>
          </w:rPr>
          <w:t>British Academy website</w:t>
        </w:r>
      </w:hyperlink>
      <w:r w:rsidRPr="6C2708FC" w:rsidR="008721D1">
        <w:rPr>
          <w:rFonts w:ascii="Arial" w:hAnsi="Arial" w:cs="Arial"/>
          <w:sz w:val="24"/>
          <w:szCs w:val="24"/>
        </w:rPr>
        <w:t>.</w:t>
      </w:r>
    </w:p>
    <w:sectPr w:rsidRPr="008721D1" w:rsidR="008721D1">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7836" w:rsidP="00826189" w:rsidRDefault="00277836" w14:paraId="5FECA84D" w14:textId="77777777">
      <w:pPr>
        <w:spacing w:after="0" w:line="240" w:lineRule="auto"/>
      </w:pPr>
      <w:r>
        <w:separator/>
      </w:r>
    </w:p>
  </w:endnote>
  <w:endnote w:type="continuationSeparator" w:id="0">
    <w:p w:rsidR="00277836" w:rsidP="00826189" w:rsidRDefault="00277836" w14:paraId="73CB2E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7836" w:rsidP="00826189" w:rsidRDefault="00277836" w14:paraId="7FBBD729" w14:textId="77777777">
      <w:pPr>
        <w:spacing w:after="0" w:line="240" w:lineRule="auto"/>
      </w:pPr>
      <w:r>
        <w:separator/>
      </w:r>
    </w:p>
  </w:footnote>
  <w:footnote w:type="continuationSeparator" w:id="0">
    <w:p w:rsidR="00277836" w:rsidP="00826189" w:rsidRDefault="00277836" w14:paraId="296954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6189" w:rsidRDefault="00826189" w14:paraId="4F1C8DA3" w14:textId="77777777">
    <w:pPr>
      <w:pStyle w:val="Header"/>
    </w:pPr>
    <w:r>
      <w:rPr>
        <w:noProof/>
        <w:lang w:eastAsia="en-GB"/>
      </w:rPr>
      <w:drawing>
        <wp:inline distT="0" distB="0" distL="0" distR="0" wp14:anchorId="420B2159" wp14:editId="400B3317">
          <wp:extent cx="5731510" cy="920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funding.png"/>
                  <pic:cNvPicPr/>
                </pic:nvPicPr>
                <pic:blipFill>
                  <a:blip r:embed="rId1">
                    <a:extLst>
                      <a:ext uri="{28A0092B-C50C-407E-A947-70E740481C1C}">
                        <a14:useLocalDpi xmlns:a14="http://schemas.microsoft.com/office/drawing/2010/main" val="0"/>
                      </a:ext>
                    </a:extLst>
                  </a:blip>
                  <a:stretch>
                    <a:fillRect/>
                  </a:stretch>
                </pic:blipFill>
                <pic:spPr>
                  <a:xfrm>
                    <a:off x="0" y="0"/>
                    <a:ext cx="5731510" cy="920750"/>
                  </a:xfrm>
                  <a:prstGeom prst="rect">
                    <a:avLst/>
                  </a:prstGeom>
                </pic:spPr>
              </pic:pic>
            </a:graphicData>
          </a:graphic>
        </wp:inline>
      </w:drawing>
    </w:r>
  </w:p>
  <w:p w:rsidR="00826189" w:rsidRDefault="00826189" w14:paraId="157282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06D"/>
    <w:multiLevelType w:val="hybridMultilevel"/>
    <w:tmpl w:val="6AC8FC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E16EAA"/>
    <w:multiLevelType w:val="hybridMultilevel"/>
    <w:tmpl w:val="909411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67AA30C0"/>
    <w:multiLevelType w:val="hybridMultilevel"/>
    <w:tmpl w:val="D33E8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0791515">
    <w:abstractNumId w:val="2"/>
  </w:num>
  <w:num w:numId="2" w16cid:durableId="579214019">
    <w:abstractNumId w:val="0"/>
  </w:num>
  <w:num w:numId="3" w16cid:durableId="172564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89"/>
    <w:rsid w:val="000A34DE"/>
    <w:rsid w:val="000E20AA"/>
    <w:rsid w:val="000F20CE"/>
    <w:rsid w:val="001B7410"/>
    <w:rsid w:val="00234FCB"/>
    <w:rsid w:val="00277836"/>
    <w:rsid w:val="00286928"/>
    <w:rsid w:val="00292A30"/>
    <w:rsid w:val="00300EDB"/>
    <w:rsid w:val="00354691"/>
    <w:rsid w:val="004D1C40"/>
    <w:rsid w:val="005351C8"/>
    <w:rsid w:val="005A7327"/>
    <w:rsid w:val="0064446B"/>
    <w:rsid w:val="00687B3C"/>
    <w:rsid w:val="00690853"/>
    <w:rsid w:val="00826189"/>
    <w:rsid w:val="008721D1"/>
    <w:rsid w:val="008A2AC0"/>
    <w:rsid w:val="00964277"/>
    <w:rsid w:val="009D1006"/>
    <w:rsid w:val="009E2311"/>
    <w:rsid w:val="00A63CB7"/>
    <w:rsid w:val="00A95CD4"/>
    <w:rsid w:val="00AD1ECF"/>
    <w:rsid w:val="00B33E43"/>
    <w:rsid w:val="00D5419D"/>
    <w:rsid w:val="00D5770B"/>
    <w:rsid w:val="00D73411"/>
    <w:rsid w:val="00DA6783"/>
    <w:rsid w:val="00DC0DA5"/>
    <w:rsid w:val="00DD2823"/>
    <w:rsid w:val="00DD311B"/>
    <w:rsid w:val="00E942C0"/>
    <w:rsid w:val="00E94A43"/>
    <w:rsid w:val="00EA2028"/>
    <w:rsid w:val="00EC7642"/>
    <w:rsid w:val="00ED75EA"/>
    <w:rsid w:val="057AFC7E"/>
    <w:rsid w:val="0EA47677"/>
    <w:rsid w:val="11E9B082"/>
    <w:rsid w:val="1489F13D"/>
    <w:rsid w:val="14FC1EBF"/>
    <w:rsid w:val="198AAC4A"/>
    <w:rsid w:val="21C5D6FD"/>
    <w:rsid w:val="31C31376"/>
    <w:rsid w:val="34689F06"/>
    <w:rsid w:val="3A98C857"/>
    <w:rsid w:val="4B72D6CC"/>
    <w:rsid w:val="65E6B14C"/>
    <w:rsid w:val="6C2708FC"/>
    <w:rsid w:val="76AA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2DC8"/>
  <w15:chartTrackingRefBased/>
  <w15:docId w15:val="{D8BF5AF4-FF90-4571-8BA2-57E747C8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618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18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61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6189"/>
  </w:style>
  <w:style w:type="paragraph" w:styleId="Footer">
    <w:name w:val="footer"/>
    <w:basedOn w:val="Normal"/>
    <w:link w:val="FooterChar"/>
    <w:uiPriority w:val="99"/>
    <w:unhideWhenUsed/>
    <w:rsid w:val="008261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6189"/>
  </w:style>
  <w:style w:type="character" w:styleId="Heading2Char" w:customStyle="1">
    <w:name w:val="Heading 2 Char"/>
    <w:basedOn w:val="DefaultParagraphFont"/>
    <w:link w:val="Heading2"/>
    <w:uiPriority w:val="9"/>
    <w:rsid w:val="00826189"/>
    <w:rPr>
      <w:rFonts w:asciiTheme="majorHAnsi" w:hAnsiTheme="majorHAnsi" w:eastAsiaTheme="majorEastAsia" w:cstheme="majorBidi"/>
      <w:color w:val="2E74B5" w:themeColor="accent1" w:themeShade="BF"/>
      <w:sz w:val="26"/>
      <w:szCs w:val="26"/>
    </w:rPr>
  </w:style>
  <w:style w:type="character" w:styleId="Heading1Char" w:customStyle="1">
    <w:name w:val="Heading 1 Char"/>
    <w:basedOn w:val="DefaultParagraphFont"/>
    <w:link w:val="Heading1"/>
    <w:uiPriority w:val="9"/>
    <w:rsid w:val="00826189"/>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826189"/>
    <w:pPr>
      <w:ind w:left="720"/>
      <w:contextualSpacing/>
    </w:pPr>
  </w:style>
  <w:style w:type="character" w:styleId="Hyperlink">
    <w:name w:val="Hyperlink"/>
    <w:basedOn w:val="DefaultParagraphFont"/>
    <w:uiPriority w:val="99"/>
    <w:unhideWhenUsed/>
    <w:rsid w:val="008721D1"/>
    <w:rPr>
      <w:color w:val="0563C1" w:themeColor="hyperlink"/>
      <w:u w:val="single"/>
    </w:rPr>
  </w:style>
  <w:style w:type="paragraph" w:styleId="Revision">
    <w:name w:val="Revision"/>
    <w:hidden/>
    <w:uiPriority w:val="99"/>
    <w:semiHidden/>
    <w:rsid w:val="00EA2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5091">
      <w:bodyDiv w:val="1"/>
      <w:marLeft w:val="0"/>
      <w:marRight w:val="0"/>
      <w:marTop w:val="0"/>
      <w:marBottom w:val="0"/>
      <w:divBdr>
        <w:top w:val="none" w:sz="0" w:space="0" w:color="auto"/>
        <w:left w:val="none" w:sz="0" w:space="0" w:color="auto"/>
        <w:bottom w:val="none" w:sz="0" w:space="0" w:color="auto"/>
        <w:right w:val="none" w:sz="0" w:space="0" w:color="auto"/>
      </w:divBdr>
    </w:div>
    <w:div w:id="17614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Lorraine.Smith@ncl.ac.uk" TargetMode="External" Id="R70f76415e1074277" /><Relationship Type="http://schemas.openxmlformats.org/officeDocument/2006/relationships/hyperlink" Target="https://www.thebritishacademy.ac.uk/funding/global-professorships/" TargetMode="External" Id="Redca928e386b478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DD9BF56D6D2489DB87D1ECE7804FA" ma:contentTypeVersion="8" ma:contentTypeDescription="Create a new document." ma:contentTypeScope="" ma:versionID="d26d05fc954901f75cef8da8b56f0d69">
  <xsd:schema xmlns:xsd="http://www.w3.org/2001/XMLSchema" xmlns:xs="http://www.w3.org/2001/XMLSchema" xmlns:p="http://schemas.microsoft.com/office/2006/metadata/properties" xmlns:ns2="31b6c775-9f6e-4848-8a4e-29aca8da3797" xmlns:ns3="1b7b6a67-c087-43a9-8a6d-d40b78d2423d" targetNamespace="http://schemas.microsoft.com/office/2006/metadata/properties" ma:root="true" ma:fieldsID="637319c563321ce7a324f1934a1bf506" ns2:_="" ns3:_="">
    <xsd:import namespace="31b6c775-9f6e-4848-8a4e-29aca8da3797"/>
    <xsd:import namespace="1b7b6a67-c087-43a9-8a6d-d40b78d242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c775-9f6e-4848-8a4e-29aca8da3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b6a67-c087-43a9-8a6d-d40b78d242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7b6a67-c087-43a9-8a6d-d40b78d2423d">
      <UserInfo>
        <DisplayName>University External Research Network Members</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CB5C-A5AD-40DB-839F-0FFE185126DC}"/>
</file>

<file path=customXml/itemProps2.xml><?xml version="1.0" encoding="utf-8"?>
<ds:datastoreItem xmlns:ds="http://schemas.openxmlformats.org/officeDocument/2006/customXml" ds:itemID="{D46E0E1A-F955-470F-9E39-A21544EFE46F}">
  <ds:schemaRefs>
    <ds:schemaRef ds:uri="http://schemas.microsoft.com/sharepoint/v3/contenttype/forms"/>
  </ds:schemaRefs>
</ds:datastoreItem>
</file>

<file path=customXml/itemProps3.xml><?xml version="1.0" encoding="utf-8"?>
<ds:datastoreItem xmlns:ds="http://schemas.openxmlformats.org/officeDocument/2006/customXml" ds:itemID="{F65CC82E-A027-4549-8027-5A44D896B082}">
  <ds:schemaRefs>
    <ds:schemaRef ds:uri="http://schemas.microsoft.com/office/2006/metadata/properties"/>
    <ds:schemaRef ds:uri="http://schemas.microsoft.com/office/infopath/2007/PartnerControls"/>
    <ds:schemaRef ds:uri="5d9f8fbd-0836-497c-a154-986d1e06a65e"/>
    <ds:schemaRef ds:uri="a9e3d706-ebac-4283-8489-cf4d250eaaab"/>
  </ds:schemaRefs>
</ds:datastoreItem>
</file>

<file path=customXml/itemProps4.xml><?xml version="1.0" encoding="utf-8"?>
<ds:datastoreItem xmlns:ds="http://schemas.openxmlformats.org/officeDocument/2006/customXml" ds:itemID="{5362FDA4-9B64-49C1-85CE-7CAB97A43A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Lorraine Smith</dc:creator>
  <keywords/>
  <dc:description/>
  <lastModifiedBy>Lorraine Vincent</lastModifiedBy>
  <revision>15</revision>
  <dcterms:created xsi:type="dcterms:W3CDTF">2024-02-20T13:05:00.0000000Z</dcterms:created>
  <dcterms:modified xsi:type="dcterms:W3CDTF">2024-06-19T09:51:40.1754954Z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0x010100C7EDD9BF56D6D2489DB87D1ECE7804FA</vt:lpwstr>
  </property>
  <property fmtid="{D5CDD505-2E9C-101B-9397-08002B2CF9AE}" pid="3" name="MediaServiceImageTags">
    <vt:lpwstr/>
  </property>
</Properties>
</file>